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466" w:rsidRDefault="00496FE0" w:rsidP="00241111">
      <w:pPr>
        <w:jc w:val="both"/>
        <w:rPr>
          <w:sz w:val="28"/>
          <w:szCs w:val="28"/>
        </w:rPr>
      </w:pPr>
      <w:r w:rsidRPr="00496FE0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9.55pt;margin-top:12.65pt;width:61.7pt;height:18.7pt;z-index:251659264;visibility:visible;mso-height-percent:200;mso-height-percent:200;mso-width-relative:margin;mso-height-relative:margin" filled="f" stroked="f">
            <v:textbox style="mso-next-textbox:#_x0000_s1031;mso-fit-shape-to-text:t">
              <w:txbxContent>
                <w:p w:rsidR="004E5005" w:rsidRPr="00132263" w:rsidRDefault="004E5005" w:rsidP="00132263"/>
              </w:txbxContent>
            </v:textbox>
          </v:shape>
        </w:pict>
      </w:r>
      <w:r w:rsidRPr="00496FE0">
        <w:rPr>
          <w:noProof/>
          <w:sz w:val="24"/>
          <w:szCs w:val="24"/>
          <w:lang w:eastAsia="ru-RU"/>
        </w:rPr>
        <w:pict>
          <v:shape id="_x0000_s1030" type="#_x0000_t202" style="position:absolute;left:0;text-align:left;margin-left:-10.6pt;margin-top:12.65pt;width:61.7pt;height:18.7pt;z-index:251658240;visibility:visible;mso-height-percent:200;mso-height-percent:200;mso-width-relative:margin;mso-height-relative:margin" filled="f" stroked="f">
            <v:textbox style="mso-next-textbox:#_x0000_s1030;mso-fit-shape-to-text:t">
              <w:txbxContent>
                <w:p w:rsidR="004E5005" w:rsidRPr="00132263" w:rsidRDefault="004E5005" w:rsidP="00132263"/>
              </w:txbxContent>
            </v:textbox>
          </v:shape>
        </w:pict>
      </w:r>
    </w:p>
    <w:tbl>
      <w:tblPr>
        <w:tblW w:w="0" w:type="auto"/>
        <w:tblInd w:w="-318" w:type="dxa"/>
        <w:tblLook w:val="04A0"/>
      </w:tblPr>
      <w:tblGrid>
        <w:gridCol w:w="5068"/>
        <w:gridCol w:w="5281"/>
      </w:tblGrid>
      <w:tr w:rsidR="001367DB" w:rsidRPr="00CC59C4" w:rsidTr="00143751">
        <w:tc>
          <w:tcPr>
            <w:tcW w:w="5068" w:type="dxa"/>
            <w:shd w:val="clear" w:color="auto" w:fill="auto"/>
          </w:tcPr>
          <w:p w:rsidR="001367DB" w:rsidRPr="00CC59C4" w:rsidRDefault="001367DB" w:rsidP="00CC59C4">
            <w:pPr>
              <w:jc w:val="both"/>
              <w:rPr>
                <w:sz w:val="24"/>
                <w:szCs w:val="24"/>
              </w:rPr>
            </w:pPr>
            <w:r w:rsidRPr="00CC59C4">
              <w:rPr>
                <w:sz w:val="24"/>
                <w:szCs w:val="24"/>
              </w:rPr>
              <w:t xml:space="preserve">______________  №___________ </w:t>
            </w:r>
          </w:p>
          <w:p w:rsidR="001367DB" w:rsidRPr="00A27CD8" w:rsidRDefault="00496FE0" w:rsidP="00A27CD8">
            <w:pPr>
              <w:spacing w:before="120"/>
              <w:jc w:val="both"/>
              <w:rPr>
                <w:sz w:val="24"/>
                <w:szCs w:val="24"/>
              </w:rPr>
            </w:pPr>
            <w:r w:rsidRPr="00496FE0">
              <w:rPr>
                <w:noProof/>
              </w:rPr>
              <w:pict>
                <v:shape id="_x0000_s1028" type="#_x0000_t202" style="position:absolute;left:0;text-align:left;margin-left:100.15pt;margin-top:1.45pt;width:61.7pt;height:18.7pt;z-index:251657216;visibility:visible;mso-height-percent:200;mso-height-percent:200;mso-width-relative:margin;mso-height-relative:margin" filled="f" stroked="f">
                  <v:textbox style="mso-next-textbox:#_x0000_s1028;mso-fit-shape-to-text:t">
                    <w:txbxContent>
                      <w:p w:rsidR="00241111" w:rsidRPr="00156640" w:rsidRDefault="00241111" w:rsidP="00156640"/>
                    </w:txbxContent>
                  </v:textbox>
                </v:shape>
              </w:pict>
            </w:r>
            <w:r w:rsidRPr="00496FE0">
              <w:rPr>
                <w:noProof/>
              </w:rPr>
              <w:pict>
                <v:shape id="Надпись 2" o:spid="_x0000_s1027" type="#_x0000_t202" style="position:absolute;left:0;text-align:left;margin-left:25.65pt;margin-top:1.45pt;width:61.7pt;height:18.7pt;z-index:251656192;visibility:visible;mso-height-percent:200;mso-height-percent:200;mso-width-relative:margin;mso-height-relative:margin" filled="f" stroked="f">
                  <v:textbox style="mso-next-textbox:#Надпись 2;mso-fit-shape-to-text:t">
                    <w:txbxContent>
                      <w:p w:rsidR="00241111" w:rsidRPr="00156640" w:rsidRDefault="00241111" w:rsidP="00156640"/>
                    </w:txbxContent>
                  </v:textbox>
                </v:shape>
              </w:pict>
            </w:r>
            <w:r w:rsidR="001367DB" w:rsidRPr="00CC59C4">
              <w:rPr>
                <w:sz w:val="24"/>
                <w:szCs w:val="24"/>
              </w:rPr>
              <w:t xml:space="preserve">на № </w:t>
            </w:r>
            <w:r w:rsidR="00241111">
              <w:rPr>
                <w:sz w:val="24"/>
                <w:szCs w:val="24"/>
              </w:rPr>
              <w:t>_________</w:t>
            </w:r>
            <w:r w:rsidR="001367DB" w:rsidRPr="00CC59C4">
              <w:rPr>
                <w:sz w:val="24"/>
                <w:szCs w:val="24"/>
              </w:rPr>
              <w:t xml:space="preserve"> от </w:t>
            </w:r>
            <w:r w:rsidR="00241111">
              <w:rPr>
                <w:sz w:val="24"/>
                <w:szCs w:val="24"/>
              </w:rPr>
              <w:t>___________</w:t>
            </w: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auto"/>
          </w:tcPr>
          <w:p w:rsidR="000534A9" w:rsidRDefault="000534A9" w:rsidP="000534A9">
            <w:pPr>
              <w:ind w:left="177"/>
              <w:jc w:val="right"/>
              <w:rPr>
                <w:sz w:val="28"/>
                <w:szCs w:val="28"/>
              </w:rPr>
            </w:pPr>
          </w:p>
          <w:p w:rsidR="000534A9" w:rsidRPr="000534A9" w:rsidRDefault="000534A9" w:rsidP="00F7054D">
            <w:pPr>
              <w:ind w:left="177"/>
              <w:jc w:val="right"/>
              <w:rPr>
                <w:sz w:val="28"/>
                <w:szCs w:val="28"/>
              </w:rPr>
            </w:pPr>
          </w:p>
        </w:tc>
      </w:tr>
      <w:tr w:rsidR="00143751" w:rsidRPr="00CC59C4" w:rsidTr="00143751">
        <w:tc>
          <w:tcPr>
            <w:tcW w:w="5068" w:type="dxa"/>
            <w:shd w:val="clear" w:color="auto" w:fill="auto"/>
          </w:tcPr>
          <w:p w:rsidR="00143751" w:rsidRPr="00CC59C4" w:rsidRDefault="00143751" w:rsidP="00CC5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  <w:shd w:val="clear" w:color="auto" w:fill="auto"/>
          </w:tcPr>
          <w:p w:rsidR="004541E5" w:rsidRPr="00F118E9" w:rsidRDefault="004541E5" w:rsidP="00D03101">
            <w:pPr>
              <w:ind w:left="177"/>
              <w:jc w:val="right"/>
              <w:rPr>
                <w:sz w:val="28"/>
                <w:szCs w:val="28"/>
              </w:rPr>
            </w:pPr>
          </w:p>
        </w:tc>
      </w:tr>
      <w:tr w:rsidR="001367DB" w:rsidRPr="00CC59C4" w:rsidTr="00143751">
        <w:tc>
          <w:tcPr>
            <w:tcW w:w="5068" w:type="dxa"/>
            <w:shd w:val="clear" w:color="auto" w:fill="auto"/>
          </w:tcPr>
          <w:p w:rsidR="001367DB" w:rsidRPr="00CC59C4" w:rsidRDefault="001367DB" w:rsidP="00CC59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shd w:val="clear" w:color="auto" w:fill="auto"/>
          </w:tcPr>
          <w:p w:rsidR="00053442" w:rsidRPr="00A27CD8" w:rsidRDefault="00053442" w:rsidP="00604ECD">
            <w:pPr>
              <w:ind w:left="176"/>
              <w:jc w:val="right"/>
              <w:rPr>
                <w:sz w:val="28"/>
                <w:szCs w:val="28"/>
              </w:rPr>
            </w:pPr>
          </w:p>
        </w:tc>
      </w:tr>
    </w:tbl>
    <w:p w:rsidR="00CC7FFE" w:rsidRDefault="00CC7FFE" w:rsidP="000E59FA">
      <w:pPr>
        <w:ind w:firstLine="709"/>
        <w:contextualSpacing/>
        <w:jc w:val="both"/>
        <w:rPr>
          <w:sz w:val="28"/>
          <w:szCs w:val="28"/>
        </w:rPr>
      </w:pPr>
    </w:p>
    <w:p w:rsidR="00CC7FFE" w:rsidRPr="0076439D" w:rsidRDefault="00CC7FFE" w:rsidP="00CC7FFE">
      <w:pPr>
        <w:contextualSpacing/>
        <w:jc w:val="center"/>
        <w:rPr>
          <w:sz w:val="26"/>
          <w:szCs w:val="26"/>
        </w:rPr>
      </w:pPr>
      <w:r w:rsidRPr="0076439D">
        <w:rPr>
          <w:sz w:val="26"/>
          <w:szCs w:val="26"/>
        </w:rPr>
        <w:t xml:space="preserve">Информирование о необходимости соблюдения </w:t>
      </w:r>
      <w:r w:rsidR="00365F8A" w:rsidRPr="0076439D">
        <w:rPr>
          <w:sz w:val="26"/>
          <w:szCs w:val="26"/>
        </w:rPr>
        <w:t xml:space="preserve">охранных зон объектов </w:t>
      </w:r>
      <w:proofErr w:type="spellStart"/>
      <w:r w:rsidR="00365F8A" w:rsidRPr="0076439D">
        <w:rPr>
          <w:sz w:val="26"/>
          <w:szCs w:val="26"/>
        </w:rPr>
        <w:t>электросетевого</w:t>
      </w:r>
      <w:proofErr w:type="spellEnd"/>
      <w:r w:rsidR="00365F8A" w:rsidRPr="0076439D">
        <w:rPr>
          <w:sz w:val="26"/>
          <w:szCs w:val="26"/>
        </w:rPr>
        <w:t xml:space="preserve"> хозяйства</w:t>
      </w:r>
    </w:p>
    <w:p w:rsidR="00CC7FFE" w:rsidRPr="0076439D" w:rsidRDefault="00CC7FFE" w:rsidP="000E59FA">
      <w:pPr>
        <w:ind w:firstLine="709"/>
        <w:contextualSpacing/>
        <w:jc w:val="both"/>
        <w:rPr>
          <w:sz w:val="26"/>
          <w:szCs w:val="26"/>
        </w:rPr>
      </w:pPr>
    </w:p>
    <w:p w:rsidR="00365F8A" w:rsidRPr="0076439D" w:rsidRDefault="00365F8A" w:rsidP="00B61D3F">
      <w:pPr>
        <w:contextualSpacing/>
        <w:jc w:val="center"/>
        <w:rPr>
          <w:sz w:val="26"/>
          <w:szCs w:val="26"/>
        </w:rPr>
      </w:pPr>
      <w:r w:rsidRPr="0076439D">
        <w:rPr>
          <w:sz w:val="26"/>
          <w:szCs w:val="26"/>
        </w:rPr>
        <w:t>Уважаемые жители городского (сельского) поселения!</w:t>
      </w:r>
    </w:p>
    <w:p w:rsidR="00365F8A" w:rsidRPr="0076439D" w:rsidRDefault="00365F8A" w:rsidP="000E59FA">
      <w:pPr>
        <w:ind w:firstLine="709"/>
        <w:contextualSpacing/>
        <w:jc w:val="both"/>
        <w:rPr>
          <w:sz w:val="26"/>
          <w:szCs w:val="26"/>
        </w:rPr>
      </w:pPr>
    </w:p>
    <w:p w:rsidR="00365F8A" w:rsidRPr="0076439D" w:rsidRDefault="00365F8A" w:rsidP="000E59FA">
      <w:pPr>
        <w:ind w:firstLine="709"/>
        <w:contextualSpacing/>
        <w:jc w:val="both"/>
        <w:rPr>
          <w:sz w:val="26"/>
          <w:szCs w:val="26"/>
        </w:rPr>
      </w:pPr>
      <w:r w:rsidRPr="0076439D">
        <w:rPr>
          <w:sz w:val="26"/>
          <w:szCs w:val="26"/>
        </w:rPr>
        <w:t xml:space="preserve">АО «Энергия» доводит до сведения </w:t>
      </w:r>
      <w:r w:rsidR="00A968B1" w:rsidRPr="0076439D">
        <w:rPr>
          <w:sz w:val="26"/>
          <w:szCs w:val="26"/>
        </w:rPr>
        <w:t xml:space="preserve">всех заинтересованных лиц уведомление о недопущении нарушений охранных зон линий электропередачи. По землям </w:t>
      </w:r>
      <w:r w:rsidR="000E6C41">
        <w:rPr>
          <w:sz w:val="26"/>
          <w:szCs w:val="26"/>
        </w:rPr>
        <w:t>населенных пунктов</w:t>
      </w:r>
      <w:r w:rsidR="00A968B1" w:rsidRPr="0076439D">
        <w:rPr>
          <w:sz w:val="26"/>
          <w:szCs w:val="26"/>
        </w:rPr>
        <w:t xml:space="preserve"> проходят воздушные и кабельные линии электропередачи напряжением 0,4 и 10 кВ.</w:t>
      </w:r>
    </w:p>
    <w:p w:rsidR="00CC7FFE" w:rsidRPr="00205EA5" w:rsidRDefault="008B6FD5" w:rsidP="004A1564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76439D">
        <w:rPr>
          <w:sz w:val="26"/>
          <w:szCs w:val="26"/>
        </w:rPr>
        <w:t xml:space="preserve">В последние годы при проведении земляных работ </w:t>
      </w:r>
      <w:r w:rsidRPr="00F26981">
        <w:rPr>
          <w:sz w:val="26"/>
          <w:szCs w:val="26"/>
        </w:rPr>
        <w:t xml:space="preserve">физическими и юридическими лицами участились случаи повреждения линий </w:t>
      </w:r>
      <w:r w:rsidR="00A968B1" w:rsidRPr="00F26981">
        <w:rPr>
          <w:sz w:val="26"/>
          <w:szCs w:val="26"/>
        </w:rPr>
        <w:t xml:space="preserve">электропередачи </w:t>
      </w:r>
      <w:r w:rsidRPr="00F26981">
        <w:rPr>
          <w:sz w:val="26"/>
          <w:szCs w:val="26"/>
        </w:rPr>
        <w:t xml:space="preserve">напряжением 0,4 – 10 кВ, принадлежащих АО «Энергия», причинами повреждения кабельных линий является нарушения охраны труда при производстве земляных </w:t>
      </w:r>
      <w:r w:rsidR="00A968B1" w:rsidRPr="00F26981">
        <w:rPr>
          <w:sz w:val="26"/>
          <w:szCs w:val="26"/>
        </w:rPr>
        <w:t xml:space="preserve">и разгрузочных </w:t>
      </w:r>
      <w:r w:rsidRPr="00F26981">
        <w:rPr>
          <w:sz w:val="26"/>
          <w:szCs w:val="26"/>
        </w:rPr>
        <w:t>работ</w:t>
      </w:r>
      <w:r w:rsidR="000C1476" w:rsidRPr="00F26981">
        <w:rPr>
          <w:sz w:val="26"/>
          <w:szCs w:val="26"/>
        </w:rPr>
        <w:t xml:space="preserve"> в охранной зоне линий</w:t>
      </w:r>
      <w:r w:rsidR="00A968B1" w:rsidRPr="00F26981">
        <w:rPr>
          <w:sz w:val="26"/>
          <w:szCs w:val="26"/>
        </w:rPr>
        <w:t xml:space="preserve"> электропередачи</w:t>
      </w:r>
      <w:r w:rsidR="000C1476" w:rsidRPr="00F26981">
        <w:rPr>
          <w:sz w:val="26"/>
          <w:szCs w:val="26"/>
        </w:rPr>
        <w:t>, а также нарушения порядка согласования и производства указанных работ (</w:t>
      </w:r>
      <w:r w:rsidR="00F444F7" w:rsidRPr="00F26981">
        <w:rPr>
          <w:sz w:val="26"/>
          <w:szCs w:val="26"/>
        </w:rPr>
        <w:t xml:space="preserve">отсутствие </w:t>
      </w:r>
      <w:proofErr w:type="spellStart"/>
      <w:r w:rsidR="00F444F7" w:rsidRPr="00F26981">
        <w:rPr>
          <w:sz w:val="26"/>
          <w:szCs w:val="26"/>
        </w:rPr>
        <w:t>ордер-разрешения</w:t>
      </w:r>
      <w:proofErr w:type="spellEnd"/>
      <w:r w:rsidR="00F444F7" w:rsidRPr="00F26981">
        <w:rPr>
          <w:sz w:val="26"/>
          <w:szCs w:val="26"/>
        </w:rPr>
        <w:t xml:space="preserve"> на производство </w:t>
      </w:r>
      <w:r w:rsidR="00F444F7" w:rsidRPr="00205EA5">
        <w:rPr>
          <w:sz w:val="26"/>
          <w:szCs w:val="26"/>
        </w:rPr>
        <w:t>земляных работ или согласовани</w:t>
      </w:r>
      <w:r w:rsidR="004C5714" w:rsidRPr="00205EA5">
        <w:rPr>
          <w:sz w:val="26"/>
          <w:szCs w:val="26"/>
        </w:rPr>
        <w:t>я</w:t>
      </w:r>
      <w:r w:rsidR="00F444F7" w:rsidRPr="00205EA5">
        <w:rPr>
          <w:sz w:val="26"/>
          <w:szCs w:val="26"/>
        </w:rPr>
        <w:t xml:space="preserve"> со</w:t>
      </w:r>
      <w:proofErr w:type="gramEnd"/>
      <w:r w:rsidR="00F444F7" w:rsidRPr="00205EA5">
        <w:rPr>
          <w:sz w:val="26"/>
          <w:szCs w:val="26"/>
        </w:rPr>
        <w:t xml:space="preserve"> стороны АО «Энергия»)</w:t>
      </w:r>
      <w:r w:rsidR="00A968B1" w:rsidRPr="00205EA5">
        <w:rPr>
          <w:sz w:val="26"/>
          <w:szCs w:val="26"/>
        </w:rPr>
        <w:t>.</w:t>
      </w:r>
    </w:p>
    <w:p w:rsidR="009C274A" w:rsidRPr="00476791" w:rsidRDefault="00B61D3F" w:rsidP="00476791">
      <w:pPr>
        <w:ind w:firstLine="709"/>
        <w:contextualSpacing/>
        <w:jc w:val="both"/>
        <w:rPr>
          <w:sz w:val="26"/>
          <w:szCs w:val="26"/>
        </w:rPr>
      </w:pPr>
      <w:r w:rsidRPr="00205EA5">
        <w:rPr>
          <w:sz w:val="26"/>
          <w:szCs w:val="26"/>
        </w:rPr>
        <w:t>На основании действующих Правил установления охранных зон</w:t>
      </w:r>
      <w:r w:rsidR="009C274A" w:rsidRPr="00205EA5">
        <w:rPr>
          <w:sz w:val="26"/>
          <w:szCs w:val="26"/>
        </w:rPr>
        <w:t xml:space="preserve"> объектов </w:t>
      </w:r>
      <w:proofErr w:type="spellStart"/>
      <w:r w:rsidR="009C274A" w:rsidRPr="00476791">
        <w:rPr>
          <w:sz w:val="26"/>
          <w:szCs w:val="26"/>
        </w:rPr>
        <w:t>электросетевого</w:t>
      </w:r>
      <w:proofErr w:type="spellEnd"/>
      <w:r w:rsidR="009C274A" w:rsidRPr="00476791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г. № 160, предупреждаем Вас о том:</w:t>
      </w:r>
    </w:p>
    <w:p w:rsidR="0076439D" w:rsidRPr="00476791" w:rsidRDefault="0076439D" w:rsidP="00476791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6791">
        <w:rPr>
          <w:sz w:val="26"/>
          <w:szCs w:val="26"/>
        </w:rPr>
        <w:t xml:space="preserve">Для обеспечения сохранности, создания нормальных условий эксплуатации электрических сетей и предотвращения несчастных случаев </w:t>
      </w:r>
      <w:proofErr w:type="gramStart"/>
      <w:r w:rsidRPr="00476791">
        <w:rPr>
          <w:sz w:val="26"/>
          <w:szCs w:val="26"/>
        </w:rPr>
        <w:t>устанавливаются особые условия</w:t>
      </w:r>
      <w:proofErr w:type="gramEnd"/>
      <w:r w:rsidRPr="00476791">
        <w:rPr>
          <w:sz w:val="26"/>
          <w:szCs w:val="26"/>
        </w:rPr>
        <w:t xml:space="preserve"> использования земельных участков</w:t>
      </w:r>
      <w:r w:rsidR="00C74B55">
        <w:rPr>
          <w:sz w:val="26"/>
          <w:szCs w:val="26"/>
        </w:rPr>
        <w:t>,</w:t>
      </w:r>
      <w:r w:rsidRPr="00476791">
        <w:rPr>
          <w:sz w:val="26"/>
          <w:szCs w:val="26"/>
        </w:rPr>
        <w:t xml:space="preserve"> на которых они расположены</w:t>
      </w:r>
      <w:r w:rsidR="00987D8B" w:rsidRPr="00476791">
        <w:rPr>
          <w:sz w:val="26"/>
          <w:szCs w:val="26"/>
        </w:rPr>
        <w:t xml:space="preserve"> (устанавливаются охранные зоны)</w:t>
      </w:r>
      <w:r w:rsidRPr="00476791">
        <w:rPr>
          <w:sz w:val="26"/>
          <w:szCs w:val="26"/>
        </w:rPr>
        <w:t>.</w:t>
      </w:r>
    </w:p>
    <w:p w:rsidR="00C06449" w:rsidRPr="00476791" w:rsidRDefault="00987D8B" w:rsidP="00476791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6791">
        <w:rPr>
          <w:sz w:val="26"/>
          <w:szCs w:val="26"/>
        </w:rPr>
        <w:t xml:space="preserve">Охранные зоны электрических сетей устанавливаются </w:t>
      </w:r>
      <w:r w:rsidR="00C06449" w:rsidRPr="00476791">
        <w:rPr>
          <w:sz w:val="26"/>
          <w:szCs w:val="26"/>
        </w:rPr>
        <w:t xml:space="preserve">вдоль линий электропередачи </w:t>
      </w:r>
      <w:r w:rsidR="00FF05AB" w:rsidRPr="00476791">
        <w:rPr>
          <w:sz w:val="26"/>
          <w:szCs w:val="26"/>
        </w:rPr>
        <w:t>–</w:t>
      </w:r>
      <w:r w:rsidR="00C06449" w:rsidRPr="00476791">
        <w:rPr>
          <w:sz w:val="26"/>
          <w:szCs w:val="26"/>
        </w:rPr>
        <w:t xml:space="preserve"> в виде части поверхности участка земли и воздушного пространства ограниченной параллельными вертикальными плоскостями, отстоящими по обе стороны линии электропередачи на следующем расстоянии:</w:t>
      </w:r>
    </w:p>
    <w:p w:rsidR="00B96975" w:rsidRPr="00476791" w:rsidRDefault="00EF5746" w:rsidP="00476791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6791">
        <w:rPr>
          <w:sz w:val="26"/>
          <w:szCs w:val="26"/>
        </w:rPr>
        <w:t xml:space="preserve">для воздушных линий электропередачи напряжением </w:t>
      </w:r>
      <w:r w:rsidR="00B96975" w:rsidRPr="00476791">
        <w:rPr>
          <w:sz w:val="26"/>
          <w:szCs w:val="26"/>
        </w:rPr>
        <w:t>до 1000</w:t>
      </w:r>
      <w:proofErr w:type="gramStart"/>
      <w:r w:rsidR="00B96975" w:rsidRPr="00476791">
        <w:rPr>
          <w:sz w:val="26"/>
          <w:szCs w:val="26"/>
        </w:rPr>
        <w:t xml:space="preserve"> В</w:t>
      </w:r>
      <w:proofErr w:type="gramEnd"/>
      <w:r w:rsidR="00B96975" w:rsidRPr="00476791">
        <w:rPr>
          <w:sz w:val="26"/>
          <w:szCs w:val="26"/>
        </w:rPr>
        <w:t xml:space="preserve"> – 2 м;</w:t>
      </w:r>
    </w:p>
    <w:p w:rsidR="00B96975" w:rsidRPr="00476791" w:rsidRDefault="00B96975" w:rsidP="00476791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6791">
        <w:rPr>
          <w:sz w:val="26"/>
          <w:szCs w:val="26"/>
        </w:rPr>
        <w:t xml:space="preserve">для воздушных линий электропередачи напряжением 6-10 кВ с неизолированными проводами – 10 м, </w:t>
      </w:r>
      <w:r w:rsidR="00F26981" w:rsidRPr="00476791">
        <w:rPr>
          <w:sz w:val="26"/>
          <w:szCs w:val="26"/>
        </w:rPr>
        <w:t>с</w:t>
      </w:r>
      <w:r w:rsidRPr="00476791">
        <w:rPr>
          <w:sz w:val="26"/>
          <w:szCs w:val="26"/>
        </w:rPr>
        <w:t xml:space="preserve"> изолированны</w:t>
      </w:r>
      <w:r w:rsidR="00F26981" w:rsidRPr="00476791">
        <w:rPr>
          <w:sz w:val="26"/>
          <w:szCs w:val="26"/>
        </w:rPr>
        <w:t>ми</w:t>
      </w:r>
      <w:r w:rsidRPr="00476791">
        <w:rPr>
          <w:sz w:val="26"/>
          <w:szCs w:val="26"/>
        </w:rPr>
        <w:t xml:space="preserve"> провод</w:t>
      </w:r>
      <w:r w:rsidR="00F26981" w:rsidRPr="00476791">
        <w:rPr>
          <w:sz w:val="26"/>
          <w:szCs w:val="26"/>
        </w:rPr>
        <w:t>ами</w:t>
      </w:r>
      <w:r w:rsidRPr="00476791">
        <w:rPr>
          <w:sz w:val="26"/>
          <w:szCs w:val="26"/>
        </w:rPr>
        <w:t xml:space="preserve"> – 5 м;</w:t>
      </w:r>
    </w:p>
    <w:p w:rsidR="007A21EE" w:rsidRPr="00476791" w:rsidRDefault="007A21EE" w:rsidP="00476791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6791">
        <w:rPr>
          <w:sz w:val="26"/>
          <w:szCs w:val="26"/>
          <w:lang w:eastAsia="ru-RU"/>
        </w:rPr>
        <w:t>для</w:t>
      </w:r>
      <w:r w:rsidR="00EF5746" w:rsidRPr="00476791">
        <w:rPr>
          <w:sz w:val="26"/>
          <w:szCs w:val="26"/>
          <w:lang w:eastAsia="ru-RU"/>
        </w:rPr>
        <w:t xml:space="preserve"> подземных кабельных линий электропередачи </w:t>
      </w:r>
      <w:r w:rsidRPr="00476791">
        <w:rPr>
          <w:sz w:val="26"/>
          <w:szCs w:val="26"/>
          <w:lang w:eastAsia="ru-RU"/>
        </w:rPr>
        <w:t>–</w:t>
      </w:r>
      <w:r w:rsidR="00EF5746" w:rsidRPr="00476791">
        <w:rPr>
          <w:sz w:val="26"/>
          <w:szCs w:val="26"/>
          <w:lang w:eastAsia="ru-RU"/>
        </w:rPr>
        <w:t xml:space="preserve"> </w:t>
      </w:r>
      <w:r w:rsidRPr="00476791">
        <w:rPr>
          <w:sz w:val="26"/>
          <w:szCs w:val="26"/>
          <w:lang w:eastAsia="ru-RU"/>
        </w:rPr>
        <w:t>1 м;</w:t>
      </w:r>
      <w:bookmarkStart w:id="0" w:name="P0119"/>
      <w:bookmarkEnd w:id="0"/>
    </w:p>
    <w:p w:rsidR="007A21EE" w:rsidRPr="00476791" w:rsidRDefault="00EF5746" w:rsidP="00476791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6791">
        <w:rPr>
          <w:sz w:val="26"/>
          <w:szCs w:val="26"/>
          <w:lang w:eastAsia="ru-RU"/>
        </w:rPr>
        <w:t xml:space="preserve">вокруг подстанций </w:t>
      </w:r>
      <w:r w:rsidR="007A21EE" w:rsidRPr="00476791">
        <w:rPr>
          <w:sz w:val="26"/>
          <w:szCs w:val="26"/>
          <w:lang w:eastAsia="ru-RU"/>
        </w:rPr>
        <w:t>напряжением 10-6/0,4 кВ –</w:t>
      </w:r>
      <w:r w:rsidRPr="00476791">
        <w:rPr>
          <w:sz w:val="26"/>
          <w:szCs w:val="26"/>
          <w:lang w:eastAsia="ru-RU"/>
        </w:rPr>
        <w:t xml:space="preserve">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 на расстоянии</w:t>
      </w:r>
      <w:r w:rsidR="007A21EE" w:rsidRPr="00476791">
        <w:rPr>
          <w:sz w:val="26"/>
          <w:szCs w:val="26"/>
          <w:lang w:eastAsia="ru-RU"/>
        </w:rPr>
        <w:t xml:space="preserve"> – 10 м.</w:t>
      </w:r>
    </w:p>
    <w:p w:rsidR="00205EA5" w:rsidRPr="00476791" w:rsidRDefault="004A1564" w:rsidP="00476791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lastRenderedPageBreak/>
        <w:t xml:space="preserve">В охранных зонах </w:t>
      </w:r>
      <w:r w:rsidR="00205EA5" w:rsidRPr="00476791">
        <w:rPr>
          <w:sz w:val="26"/>
          <w:szCs w:val="26"/>
        </w:rPr>
        <w:t xml:space="preserve">без письменного согласия владельца объекта </w:t>
      </w:r>
      <w:proofErr w:type="spellStart"/>
      <w:r w:rsidR="00205EA5" w:rsidRPr="00476791">
        <w:rPr>
          <w:sz w:val="26"/>
          <w:szCs w:val="26"/>
        </w:rPr>
        <w:t>электросетевого</w:t>
      </w:r>
      <w:proofErr w:type="spellEnd"/>
      <w:r w:rsidR="00205EA5" w:rsidRPr="00476791">
        <w:rPr>
          <w:sz w:val="26"/>
          <w:szCs w:val="26"/>
        </w:rPr>
        <w:t xml:space="preserve"> хозяйства ЗАПРЕЩАЕТСЯ:</w:t>
      </w:r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  <w:bookmarkStart w:id="1" w:name="P003C"/>
      <w:bookmarkEnd w:id="1"/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 xml:space="preserve">проводить работы, угрожающие повреждению объектов </w:t>
      </w:r>
      <w:proofErr w:type="spellStart"/>
      <w:r w:rsidRPr="00476791">
        <w:rPr>
          <w:sz w:val="26"/>
          <w:szCs w:val="26"/>
        </w:rPr>
        <w:t>электросетевого</w:t>
      </w:r>
      <w:proofErr w:type="spellEnd"/>
      <w:r w:rsidRPr="00476791">
        <w:rPr>
          <w:sz w:val="26"/>
          <w:szCs w:val="26"/>
        </w:rPr>
        <w:t xml:space="preserve"> хозяйства, размещать объекты и предметы, которые могут препятствовать доступу обслуживающего персонала и техники; </w:t>
      </w:r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находиться в пределах огороженной территории и помещениях распределительных устройств и подстанций, открывать двери распределительных устройств и подстанций, производить переключения и подключения в электрических сетях</w:t>
      </w:r>
      <w:r w:rsidR="00476791">
        <w:rPr>
          <w:sz w:val="26"/>
          <w:szCs w:val="26"/>
        </w:rPr>
        <w:t>;</w:t>
      </w:r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разводить огонь;</w:t>
      </w:r>
      <w:bookmarkStart w:id="2" w:name="P0040"/>
      <w:bookmarkEnd w:id="2"/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размещать свалки;</w:t>
      </w:r>
      <w:bookmarkStart w:id="3" w:name="P0042"/>
      <w:bookmarkEnd w:id="3"/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</w:t>
      </w:r>
      <w:bookmarkStart w:id="4" w:name="P0044"/>
      <w:bookmarkEnd w:id="4"/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 xml:space="preserve">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 на объекты электроэнергетики); </w:t>
      </w:r>
      <w:bookmarkStart w:id="5" w:name="P0046"/>
      <w:bookmarkStart w:id="6" w:name="P0048"/>
      <w:bookmarkStart w:id="7" w:name="P004C"/>
      <w:bookmarkEnd w:id="5"/>
      <w:bookmarkEnd w:id="6"/>
      <w:bookmarkEnd w:id="7"/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складировать или размещать хранилища любых, в том числе горюче-смазочных, материалов;</w:t>
      </w:r>
      <w:bookmarkStart w:id="8" w:name="P004E"/>
      <w:bookmarkEnd w:id="8"/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размещать детские и спортивные площадки, стадионы, рынки, торговые точки, загоны для скота, гаражи и стоянки всех видов машин и механизмов, проводить любые мероприятия, связан</w:t>
      </w:r>
      <w:r w:rsidR="007E3C5A" w:rsidRPr="00476791">
        <w:rPr>
          <w:sz w:val="26"/>
          <w:szCs w:val="26"/>
        </w:rPr>
        <w:t>ные с большим скоплением людей;</w:t>
      </w:r>
      <w:bookmarkStart w:id="9" w:name="P0050"/>
      <w:bookmarkEnd w:id="9"/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  <w:bookmarkStart w:id="10" w:name="P0052"/>
      <w:bookmarkStart w:id="11" w:name="P0058"/>
      <w:bookmarkEnd w:id="10"/>
      <w:bookmarkEnd w:id="11"/>
    </w:p>
    <w:p w:rsidR="00476791" w:rsidRDefault="004A1564" w:rsidP="00476791">
      <w:pPr>
        <w:pStyle w:val="formattext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 xml:space="preserve">устанавливать рекламные конструкции. </w:t>
      </w:r>
    </w:p>
    <w:p w:rsidR="00476791" w:rsidRDefault="00476791" w:rsidP="00476791">
      <w:pPr>
        <w:pStyle w:val="formattext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bookmarkStart w:id="12" w:name="P00D8"/>
      <w:bookmarkEnd w:id="12"/>
    </w:p>
    <w:p w:rsidR="00476791" w:rsidRDefault="00476791" w:rsidP="00476791">
      <w:pPr>
        <w:pStyle w:val="formattext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bookmarkStart w:id="13" w:name="P00DA"/>
      <w:bookmarkEnd w:id="13"/>
    </w:p>
    <w:p w:rsidR="00476791" w:rsidRDefault="00476791" w:rsidP="00476791">
      <w:pPr>
        <w:pStyle w:val="formattext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  <w:bookmarkStart w:id="14" w:name="P00DC"/>
      <w:bookmarkEnd w:id="14"/>
    </w:p>
    <w:p w:rsidR="00476791" w:rsidRDefault="00476791" w:rsidP="00476791">
      <w:pPr>
        <w:pStyle w:val="formattext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  <w:bookmarkStart w:id="15" w:name="P00DE"/>
      <w:bookmarkEnd w:id="15"/>
    </w:p>
    <w:p w:rsidR="00476791" w:rsidRPr="00476791" w:rsidRDefault="00476791" w:rsidP="00476791">
      <w:pPr>
        <w:pStyle w:val="formattext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 xml:space="preserve">посадка и вырубка деревьев и кустарников. </w:t>
      </w:r>
    </w:p>
    <w:p w:rsidR="00476791" w:rsidRDefault="00C24E8A" w:rsidP="00C24E8A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Организации, должностные лица и граждане, виновные в нарушении требований охраны электрических сетей привлекаются к административной и гражданско-правовой ответственности в установленном порядке.</w:t>
      </w:r>
    </w:p>
    <w:p w:rsidR="000E59FA" w:rsidRPr="000E6C41" w:rsidRDefault="00304186" w:rsidP="0030418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E6C41">
        <w:rPr>
          <w:sz w:val="26"/>
          <w:szCs w:val="26"/>
        </w:rPr>
        <w:t xml:space="preserve">По всем вопросам, связанным с охраной электрических сетей </w:t>
      </w:r>
      <w:r w:rsidR="000E6C41">
        <w:rPr>
          <w:sz w:val="26"/>
          <w:szCs w:val="26"/>
        </w:rPr>
        <w:t xml:space="preserve">можно </w:t>
      </w:r>
      <w:r w:rsidRPr="000E6C41">
        <w:rPr>
          <w:sz w:val="26"/>
          <w:szCs w:val="26"/>
        </w:rPr>
        <w:t>обращаться</w:t>
      </w:r>
      <w:r w:rsidR="000E6C41">
        <w:rPr>
          <w:sz w:val="26"/>
          <w:szCs w:val="26"/>
        </w:rPr>
        <w:t xml:space="preserve"> в соответствующий </w:t>
      </w:r>
      <w:proofErr w:type="spellStart"/>
      <w:r w:rsidR="000E6C41">
        <w:rPr>
          <w:sz w:val="26"/>
          <w:szCs w:val="26"/>
        </w:rPr>
        <w:t>электроучасток</w:t>
      </w:r>
      <w:proofErr w:type="spellEnd"/>
      <w:r w:rsidR="000E6C41">
        <w:rPr>
          <w:sz w:val="26"/>
          <w:szCs w:val="26"/>
        </w:rPr>
        <w:t xml:space="preserve"> (актуальный список представлен на </w:t>
      </w:r>
      <w:r w:rsidR="000E6C41">
        <w:rPr>
          <w:sz w:val="26"/>
          <w:szCs w:val="26"/>
        </w:rPr>
        <w:lastRenderedPageBreak/>
        <w:t>сайте АО «Энергия» в разделе об организации - контакты) или по т</w:t>
      </w:r>
      <w:r w:rsidR="000E59FA" w:rsidRPr="000E6C41">
        <w:rPr>
          <w:sz w:val="26"/>
          <w:szCs w:val="26"/>
        </w:rPr>
        <w:t>елефон</w:t>
      </w:r>
      <w:r w:rsidR="000E6C41">
        <w:rPr>
          <w:sz w:val="26"/>
          <w:szCs w:val="26"/>
        </w:rPr>
        <w:t>у</w:t>
      </w:r>
      <w:r w:rsidR="000E59FA" w:rsidRPr="000E6C41">
        <w:rPr>
          <w:sz w:val="26"/>
          <w:szCs w:val="26"/>
        </w:rPr>
        <w:t xml:space="preserve"> горячей лин</w:t>
      </w:r>
      <w:proofErr w:type="gramStart"/>
      <w:r w:rsidR="000E59FA" w:rsidRPr="000E6C41">
        <w:rPr>
          <w:sz w:val="26"/>
          <w:szCs w:val="26"/>
        </w:rPr>
        <w:t>ии АО</w:t>
      </w:r>
      <w:proofErr w:type="gramEnd"/>
      <w:r w:rsidR="000E59FA" w:rsidRPr="000E6C41">
        <w:rPr>
          <w:sz w:val="26"/>
          <w:szCs w:val="26"/>
        </w:rPr>
        <w:t xml:space="preserve"> «Энергия»</w:t>
      </w:r>
      <w:r w:rsidRPr="000E6C41">
        <w:rPr>
          <w:sz w:val="26"/>
          <w:szCs w:val="26"/>
        </w:rPr>
        <w:t>:</w:t>
      </w:r>
      <w:r w:rsidR="000E59FA" w:rsidRPr="000E6C41">
        <w:rPr>
          <w:sz w:val="26"/>
          <w:szCs w:val="26"/>
        </w:rPr>
        <w:t xml:space="preserve"> 8-800-250-82-85.</w:t>
      </w:r>
    </w:p>
    <w:p w:rsidR="000E59FA" w:rsidRDefault="000E59FA" w:rsidP="00476791">
      <w:pPr>
        <w:ind w:firstLine="709"/>
        <w:contextualSpacing/>
        <w:jc w:val="both"/>
        <w:rPr>
          <w:sz w:val="26"/>
          <w:szCs w:val="26"/>
        </w:rPr>
      </w:pPr>
    </w:p>
    <w:p w:rsidR="00725F8B" w:rsidRPr="00476791" w:rsidRDefault="00725F8B" w:rsidP="00476791">
      <w:pPr>
        <w:ind w:firstLine="709"/>
        <w:contextualSpacing/>
        <w:jc w:val="both"/>
        <w:rPr>
          <w:sz w:val="26"/>
          <w:szCs w:val="26"/>
        </w:rPr>
      </w:pPr>
    </w:p>
    <w:p w:rsidR="000E59FA" w:rsidRPr="00476791" w:rsidRDefault="000E59FA" w:rsidP="00304186">
      <w:pPr>
        <w:contextualSpacing/>
        <w:jc w:val="both"/>
        <w:rPr>
          <w:sz w:val="26"/>
          <w:szCs w:val="26"/>
        </w:rPr>
      </w:pPr>
      <w:r w:rsidRPr="00476791">
        <w:rPr>
          <w:sz w:val="26"/>
          <w:szCs w:val="26"/>
        </w:rPr>
        <w:t>С уважением,</w:t>
      </w:r>
    </w:p>
    <w:p w:rsidR="00304186" w:rsidRDefault="00304186" w:rsidP="000E59FA">
      <w:pPr>
        <w:jc w:val="both"/>
        <w:rPr>
          <w:sz w:val="26"/>
          <w:szCs w:val="26"/>
        </w:rPr>
      </w:pPr>
    </w:p>
    <w:p w:rsidR="000E59FA" w:rsidRPr="0076439D" w:rsidRDefault="000E59FA" w:rsidP="000E59FA">
      <w:pPr>
        <w:jc w:val="both"/>
        <w:rPr>
          <w:sz w:val="26"/>
          <w:szCs w:val="26"/>
        </w:rPr>
      </w:pPr>
      <w:r w:rsidRPr="0076439D">
        <w:rPr>
          <w:sz w:val="26"/>
          <w:szCs w:val="26"/>
        </w:rPr>
        <w:t xml:space="preserve">Главный инженер                                                                                  </w:t>
      </w:r>
      <w:r w:rsidR="00304186">
        <w:rPr>
          <w:sz w:val="26"/>
          <w:szCs w:val="26"/>
        </w:rPr>
        <w:t xml:space="preserve">            </w:t>
      </w:r>
      <w:r w:rsidRPr="0076439D">
        <w:rPr>
          <w:sz w:val="26"/>
          <w:szCs w:val="26"/>
        </w:rPr>
        <w:t xml:space="preserve">    Н.М. Салихов</w:t>
      </w:r>
    </w:p>
    <w:p w:rsidR="000E59FA" w:rsidRPr="001B4396" w:rsidRDefault="000E59FA" w:rsidP="00144625">
      <w:pPr>
        <w:ind w:firstLine="709"/>
        <w:contextualSpacing/>
        <w:jc w:val="both"/>
        <w:rPr>
          <w:sz w:val="28"/>
          <w:szCs w:val="28"/>
        </w:rPr>
      </w:pPr>
    </w:p>
    <w:sectPr w:rsidR="000E59FA" w:rsidRPr="001B4396" w:rsidSect="004A1564">
      <w:headerReference w:type="firs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CD" w:rsidRDefault="00CC72CD">
      <w:r>
        <w:separator/>
      </w:r>
    </w:p>
  </w:endnote>
  <w:endnote w:type="continuationSeparator" w:id="0">
    <w:p w:rsidR="00CC72CD" w:rsidRDefault="00CC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CD" w:rsidRDefault="00CC72CD">
      <w:r>
        <w:separator/>
      </w:r>
    </w:p>
  </w:footnote>
  <w:footnote w:type="continuationSeparator" w:id="0">
    <w:p w:rsidR="00CC72CD" w:rsidRDefault="00CC7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DB" w:rsidRPr="001367DB" w:rsidRDefault="004541E5" w:rsidP="001367DB">
    <w:pPr>
      <w:pStyle w:val="a9"/>
      <w:ind w:left="-540" w:firstLine="4509"/>
      <w:jc w:val="both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-10795</wp:posOffset>
          </wp:positionV>
          <wp:extent cx="2457450" cy="1085850"/>
          <wp:effectExtent l="19050" t="0" r="0" b="0"/>
          <wp:wrapSquare wrapText="right"/>
          <wp:docPr id="3" name="Рисунок 3" descr="лого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7DB" w:rsidRPr="001367DB">
      <w:rPr>
        <w:b/>
        <w:sz w:val="24"/>
        <w:szCs w:val="24"/>
      </w:rPr>
      <w:t>АКЦИОНЕРНОЕ ОБЩЕСТВО «ЭНЕРГИЯ»</w:t>
    </w:r>
  </w:p>
  <w:p w:rsidR="00AA1466" w:rsidRPr="001367DB" w:rsidRDefault="001D24E7" w:rsidP="001367DB">
    <w:pPr>
      <w:pStyle w:val="a9"/>
      <w:ind w:left="-540" w:firstLine="4509"/>
      <w:jc w:val="both"/>
    </w:pPr>
    <w:r w:rsidRPr="001367DB">
      <w:t>Зарубина, д. 5</w:t>
    </w:r>
    <w:r w:rsidR="00E71926" w:rsidRPr="001367DB">
      <w:t>3</w:t>
    </w:r>
    <w:r w:rsidR="00AA1466" w:rsidRPr="001367DB">
      <w:t>, г. Йошкар-Ола, Республика Марий Эл, 424003</w:t>
    </w:r>
  </w:p>
  <w:p w:rsidR="00AA1466" w:rsidRPr="001367DB" w:rsidRDefault="001367DB" w:rsidP="001367DB">
    <w:pPr>
      <w:pStyle w:val="a9"/>
      <w:ind w:left="-540" w:firstLine="4509"/>
      <w:jc w:val="both"/>
    </w:pPr>
    <w:r w:rsidRPr="001367DB">
      <w:t>Тел.: 8(836</w:t>
    </w:r>
    <w:r w:rsidR="00AA1466" w:rsidRPr="001367DB">
      <w:t>2) 42-35-65 – приемная, 8(8362) 42-36-01 – факс</w:t>
    </w:r>
  </w:p>
  <w:p w:rsidR="00DF13DF" w:rsidRPr="00CA4B79" w:rsidRDefault="00DF13DF" w:rsidP="00DF13DF">
    <w:pPr>
      <w:pStyle w:val="a9"/>
      <w:ind w:left="-540" w:firstLine="4509"/>
      <w:jc w:val="both"/>
    </w:pPr>
    <w:r>
      <w:rPr>
        <w:lang w:val="en-US"/>
      </w:rPr>
      <w:t>E</w:t>
    </w:r>
    <w:r w:rsidRPr="00CA4B79">
      <w:t>-</w:t>
    </w:r>
    <w:r>
      <w:rPr>
        <w:lang w:val="en-US"/>
      </w:rPr>
      <w:t>mail</w:t>
    </w:r>
    <w:r w:rsidRPr="00CA4B79">
      <w:t xml:space="preserve">: </w:t>
    </w:r>
    <w:r w:rsidRPr="00BE0258">
      <w:rPr>
        <w:lang w:val="en-US"/>
      </w:rPr>
      <w:t>energy</w:t>
    </w:r>
    <w:r w:rsidRPr="00CA4B79">
      <w:t>@</w:t>
    </w:r>
    <w:proofErr w:type="spellStart"/>
    <w:r w:rsidRPr="00BE0258">
      <w:rPr>
        <w:lang w:val="en-US"/>
      </w:rPr>
      <w:t>marienergy</w:t>
    </w:r>
    <w:proofErr w:type="spellEnd"/>
    <w:r w:rsidRPr="00CA4B79">
      <w:t>.</w:t>
    </w:r>
    <w:proofErr w:type="spellStart"/>
    <w:r w:rsidRPr="00BE0258">
      <w:rPr>
        <w:lang w:val="en-US"/>
      </w:rPr>
      <w:t>ru</w:t>
    </w:r>
    <w:proofErr w:type="spellEnd"/>
  </w:p>
  <w:p w:rsidR="00DF13DF" w:rsidRPr="00BE0258" w:rsidRDefault="00DF13DF" w:rsidP="00DF13DF">
    <w:pPr>
      <w:pStyle w:val="a9"/>
      <w:ind w:left="-540" w:firstLine="4509"/>
      <w:jc w:val="both"/>
      <w:rPr>
        <w:lang w:val="en-US"/>
      </w:rPr>
    </w:pPr>
    <w:r>
      <w:t>Сайт</w:t>
    </w:r>
    <w:r w:rsidRPr="00BE0258">
      <w:rPr>
        <w:lang w:val="en-US"/>
      </w:rPr>
      <w:t>: marienergy.ru</w:t>
    </w:r>
  </w:p>
  <w:p w:rsidR="00737E7C" w:rsidRPr="00CA4B79" w:rsidRDefault="00737E7C" w:rsidP="001367DB">
    <w:pPr>
      <w:pStyle w:val="a9"/>
      <w:ind w:left="-540" w:firstLine="4509"/>
      <w:jc w:val="both"/>
      <w:rPr>
        <w:lang w:val="en-US"/>
      </w:rPr>
    </w:pPr>
    <w:r w:rsidRPr="001367DB">
      <w:t>ИНН</w:t>
    </w:r>
    <w:r w:rsidRPr="00CA4B79">
      <w:rPr>
        <w:lang w:val="en-US"/>
      </w:rPr>
      <w:t>/</w:t>
    </w:r>
    <w:r w:rsidRPr="001367DB">
      <w:t>КПП</w:t>
    </w:r>
    <w:r w:rsidRPr="00CA4B79">
      <w:rPr>
        <w:lang w:val="en-US"/>
      </w:rPr>
      <w:t xml:space="preserve"> 1215098823/121501001</w:t>
    </w:r>
  </w:p>
  <w:p w:rsidR="00AA1466" w:rsidRPr="001367DB" w:rsidRDefault="00DF13DF" w:rsidP="001367DB">
    <w:pPr>
      <w:pStyle w:val="a9"/>
      <w:ind w:left="-540" w:firstLine="4509"/>
      <w:jc w:val="both"/>
      <w:rPr>
        <w:b/>
        <w:sz w:val="36"/>
        <w:lang w:eastAsia="ru-RU"/>
      </w:rPr>
    </w:pPr>
    <w:r>
      <w:t>ОГРН</w:t>
    </w:r>
    <w:r w:rsidR="00AA1466" w:rsidRPr="001367DB">
      <w:t xml:space="preserve"> </w:t>
    </w:r>
    <w:r w:rsidRPr="00C839DE">
      <w:rPr>
        <w:bCs/>
      </w:rPr>
      <w:t>1041200432932</w:t>
    </w:r>
    <w:r w:rsidR="00496FE0" w:rsidRPr="00496FE0">
      <w:pict>
        <v:line id="_x0000_s2049" style="position:absolute;left:0;text-align:left;z-index:-251659776;mso-position-horizontal-relative:text;mso-position-vertical-relative:text" from="-18pt,18.9pt" to="494.6pt,18.9pt" strokecolor="#548dd4" strokeweight=".79mm">
          <v:stroke joinstyle="miter" endcap="square"/>
        </v:line>
      </w:pict>
    </w:r>
  </w:p>
  <w:p w:rsidR="001367DB" w:rsidRPr="001367DB" w:rsidRDefault="00496FE0" w:rsidP="001367DB">
    <w:pPr>
      <w:pStyle w:val="a8"/>
      <w:ind w:left="-540"/>
      <w:rPr>
        <w:sz w:val="24"/>
        <w:szCs w:val="24"/>
      </w:rPr>
    </w:pPr>
    <w:r w:rsidRPr="00496FE0">
      <w:pict>
        <v:line id="_x0000_s2050" style="position:absolute;left:0;text-align:left;z-index:-251658752" from="-18pt,13.25pt" to="494.6pt,13.25pt" strokecolor="#e36c0a" strokeweight=".26mm">
          <v:stroke joinstyle="miter" endcap="square"/>
        </v:line>
      </w:pict>
    </w:r>
    <w:r w:rsidR="00AA1466">
      <w:rPr>
        <w:sz w:val="24"/>
        <w:szCs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BFF"/>
    <w:multiLevelType w:val="hybridMultilevel"/>
    <w:tmpl w:val="85C451AE"/>
    <w:lvl w:ilvl="0" w:tplc="D8827B2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CA4A29"/>
    <w:multiLevelType w:val="hybridMultilevel"/>
    <w:tmpl w:val="D076D46A"/>
    <w:lvl w:ilvl="0" w:tplc="CD1AE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90348"/>
    <w:multiLevelType w:val="hybridMultilevel"/>
    <w:tmpl w:val="130C0C7E"/>
    <w:lvl w:ilvl="0" w:tplc="DD803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C51FB0"/>
    <w:multiLevelType w:val="hybridMultilevel"/>
    <w:tmpl w:val="D6285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D804D1"/>
    <w:multiLevelType w:val="hybridMultilevel"/>
    <w:tmpl w:val="02943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DF044B"/>
    <w:multiLevelType w:val="hybridMultilevel"/>
    <w:tmpl w:val="197ADA9C"/>
    <w:lvl w:ilvl="0" w:tplc="AB300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C78"/>
    <w:rsid w:val="000261C0"/>
    <w:rsid w:val="00026ACB"/>
    <w:rsid w:val="00027D4C"/>
    <w:rsid w:val="00053442"/>
    <w:rsid w:val="000534A9"/>
    <w:rsid w:val="000621BE"/>
    <w:rsid w:val="00066E0C"/>
    <w:rsid w:val="0007703C"/>
    <w:rsid w:val="00090A36"/>
    <w:rsid w:val="000A68E3"/>
    <w:rsid w:val="000C1476"/>
    <w:rsid w:val="000D1576"/>
    <w:rsid w:val="000E0702"/>
    <w:rsid w:val="000E54E6"/>
    <w:rsid w:val="000E5917"/>
    <w:rsid w:val="000E59FA"/>
    <w:rsid w:val="000E6C41"/>
    <w:rsid w:val="000F5736"/>
    <w:rsid w:val="001013B8"/>
    <w:rsid w:val="0011247C"/>
    <w:rsid w:val="00120FA7"/>
    <w:rsid w:val="00132263"/>
    <w:rsid w:val="001331A5"/>
    <w:rsid w:val="001367DB"/>
    <w:rsid w:val="00143751"/>
    <w:rsid w:val="00144625"/>
    <w:rsid w:val="00144D34"/>
    <w:rsid w:val="001546A0"/>
    <w:rsid w:val="00156640"/>
    <w:rsid w:val="00192FAA"/>
    <w:rsid w:val="001B3602"/>
    <w:rsid w:val="001B4396"/>
    <w:rsid w:val="001B7968"/>
    <w:rsid w:val="001D24E7"/>
    <w:rsid w:val="001D5205"/>
    <w:rsid w:val="001E6DEA"/>
    <w:rsid w:val="00205EA5"/>
    <w:rsid w:val="00212269"/>
    <w:rsid w:val="002217B0"/>
    <w:rsid w:val="00225393"/>
    <w:rsid w:val="00233C25"/>
    <w:rsid w:val="00241111"/>
    <w:rsid w:val="00260FAA"/>
    <w:rsid w:val="00291AE6"/>
    <w:rsid w:val="002A39D4"/>
    <w:rsid w:val="002A5626"/>
    <w:rsid w:val="002B17B2"/>
    <w:rsid w:val="002B65DB"/>
    <w:rsid w:val="002D04BF"/>
    <w:rsid w:val="002D3013"/>
    <w:rsid w:val="002E51B2"/>
    <w:rsid w:val="00304186"/>
    <w:rsid w:val="0030714A"/>
    <w:rsid w:val="00311BB7"/>
    <w:rsid w:val="00326D1E"/>
    <w:rsid w:val="003654B7"/>
    <w:rsid w:val="00365F8A"/>
    <w:rsid w:val="00371082"/>
    <w:rsid w:val="00373629"/>
    <w:rsid w:val="0038132F"/>
    <w:rsid w:val="003900BE"/>
    <w:rsid w:val="00393149"/>
    <w:rsid w:val="003C128B"/>
    <w:rsid w:val="003C12F3"/>
    <w:rsid w:val="003D6DAF"/>
    <w:rsid w:val="003E45E4"/>
    <w:rsid w:val="003F5DFD"/>
    <w:rsid w:val="003F7165"/>
    <w:rsid w:val="003F7B36"/>
    <w:rsid w:val="004033C9"/>
    <w:rsid w:val="00424010"/>
    <w:rsid w:val="0042508F"/>
    <w:rsid w:val="00426FD6"/>
    <w:rsid w:val="00435C59"/>
    <w:rsid w:val="004541E5"/>
    <w:rsid w:val="00465F07"/>
    <w:rsid w:val="00472985"/>
    <w:rsid w:val="00475B62"/>
    <w:rsid w:val="00476791"/>
    <w:rsid w:val="00480B55"/>
    <w:rsid w:val="00491DE8"/>
    <w:rsid w:val="00496FE0"/>
    <w:rsid w:val="004A05E5"/>
    <w:rsid w:val="004A1564"/>
    <w:rsid w:val="004A42B7"/>
    <w:rsid w:val="004A7380"/>
    <w:rsid w:val="004B2021"/>
    <w:rsid w:val="004C5714"/>
    <w:rsid w:val="004D05CF"/>
    <w:rsid w:val="004E5005"/>
    <w:rsid w:val="004F7B47"/>
    <w:rsid w:val="0050483D"/>
    <w:rsid w:val="005148F1"/>
    <w:rsid w:val="00522996"/>
    <w:rsid w:val="00531B42"/>
    <w:rsid w:val="00534DCE"/>
    <w:rsid w:val="0056687A"/>
    <w:rsid w:val="00567F84"/>
    <w:rsid w:val="00572B92"/>
    <w:rsid w:val="005975C8"/>
    <w:rsid w:val="005E7055"/>
    <w:rsid w:val="00604ECD"/>
    <w:rsid w:val="00610B0B"/>
    <w:rsid w:val="0062264B"/>
    <w:rsid w:val="00655ACA"/>
    <w:rsid w:val="00662C15"/>
    <w:rsid w:val="006658D4"/>
    <w:rsid w:val="00665B12"/>
    <w:rsid w:val="00687DEF"/>
    <w:rsid w:val="006A1962"/>
    <w:rsid w:val="006A19D3"/>
    <w:rsid w:val="006C12E4"/>
    <w:rsid w:val="006D508B"/>
    <w:rsid w:val="006D6A02"/>
    <w:rsid w:val="006E2650"/>
    <w:rsid w:val="006F10CA"/>
    <w:rsid w:val="006F75FA"/>
    <w:rsid w:val="0071460B"/>
    <w:rsid w:val="00725F8B"/>
    <w:rsid w:val="00727471"/>
    <w:rsid w:val="00737E7C"/>
    <w:rsid w:val="007639E2"/>
    <w:rsid w:val="0076439D"/>
    <w:rsid w:val="00765C4A"/>
    <w:rsid w:val="00770CBB"/>
    <w:rsid w:val="00793610"/>
    <w:rsid w:val="007A21EE"/>
    <w:rsid w:val="007E3C5A"/>
    <w:rsid w:val="007E4A86"/>
    <w:rsid w:val="007F55DA"/>
    <w:rsid w:val="00807738"/>
    <w:rsid w:val="00807C7D"/>
    <w:rsid w:val="008130B3"/>
    <w:rsid w:val="00834E81"/>
    <w:rsid w:val="0087056D"/>
    <w:rsid w:val="00877740"/>
    <w:rsid w:val="00886216"/>
    <w:rsid w:val="00886DEE"/>
    <w:rsid w:val="00887BC9"/>
    <w:rsid w:val="00892E8B"/>
    <w:rsid w:val="008B6FD5"/>
    <w:rsid w:val="008C6915"/>
    <w:rsid w:val="008D5A0F"/>
    <w:rsid w:val="008D6939"/>
    <w:rsid w:val="00933F29"/>
    <w:rsid w:val="00944670"/>
    <w:rsid w:val="00944DA1"/>
    <w:rsid w:val="009564FD"/>
    <w:rsid w:val="00973E9A"/>
    <w:rsid w:val="00982103"/>
    <w:rsid w:val="00987D8B"/>
    <w:rsid w:val="009A4ED0"/>
    <w:rsid w:val="009A73BE"/>
    <w:rsid w:val="009C274A"/>
    <w:rsid w:val="009F613D"/>
    <w:rsid w:val="00A101DC"/>
    <w:rsid w:val="00A13C00"/>
    <w:rsid w:val="00A27CD8"/>
    <w:rsid w:val="00A50C7F"/>
    <w:rsid w:val="00A5790F"/>
    <w:rsid w:val="00A62C53"/>
    <w:rsid w:val="00A7521B"/>
    <w:rsid w:val="00A968B1"/>
    <w:rsid w:val="00AA1466"/>
    <w:rsid w:val="00AE1B1A"/>
    <w:rsid w:val="00AE33CA"/>
    <w:rsid w:val="00B004A4"/>
    <w:rsid w:val="00B13218"/>
    <w:rsid w:val="00B133D2"/>
    <w:rsid w:val="00B14BD4"/>
    <w:rsid w:val="00B251D8"/>
    <w:rsid w:val="00B330A0"/>
    <w:rsid w:val="00B332AF"/>
    <w:rsid w:val="00B42474"/>
    <w:rsid w:val="00B42E7E"/>
    <w:rsid w:val="00B54C65"/>
    <w:rsid w:val="00B574FC"/>
    <w:rsid w:val="00B61D3F"/>
    <w:rsid w:val="00B77FD5"/>
    <w:rsid w:val="00B95C78"/>
    <w:rsid w:val="00B96975"/>
    <w:rsid w:val="00BB242B"/>
    <w:rsid w:val="00BB7FCD"/>
    <w:rsid w:val="00BF36DB"/>
    <w:rsid w:val="00C015D4"/>
    <w:rsid w:val="00C06449"/>
    <w:rsid w:val="00C24E8A"/>
    <w:rsid w:val="00C517BD"/>
    <w:rsid w:val="00C65187"/>
    <w:rsid w:val="00C7101A"/>
    <w:rsid w:val="00C72D66"/>
    <w:rsid w:val="00C74B55"/>
    <w:rsid w:val="00C75121"/>
    <w:rsid w:val="00CA4B79"/>
    <w:rsid w:val="00CB46DD"/>
    <w:rsid w:val="00CB7775"/>
    <w:rsid w:val="00CC4446"/>
    <w:rsid w:val="00CC59C4"/>
    <w:rsid w:val="00CC72CD"/>
    <w:rsid w:val="00CC7FFE"/>
    <w:rsid w:val="00CD0D01"/>
    <w:rsid w:val="00CE39A8"/>
    <w:rsid w:val="00CF6678"/>
    <w:rsid w:val="00D03101"/>
    <w:rsid w:val="00D03358"/>
    <w:rsid w:val="00D127BA"/>
    <w:rsid w:val="00D704C8"/>
    <w:rsid w:val="00D74F4D"/>
    <w:rsid w:val="00D96D0E"/>
    <w:rsid w:val="00DA00D3"/>
    <w:rsid w:val="00DA4D45"/>
    <w:rsid w:val="00DA59E3"/>
    <w:rsid w:val="00DF13DF"/>
    <w:rsid w:val="00E16CAF"/>
    <w:rsid w:val="00E348D0"/>
    <w:rsid w:val="00E43289"/>
    <w:rsid w:val="00E45BBA"/>
    <w:rsid w:val="00E71926"/>
    <w:rsid w:val="00E924A0"/>
    <w:rsid w:val="00EA48EE"/>
    <w:rsid w:val="00EC7ABF"/>
    <w:rsid w:val="00EE25D6"/>
    <w:rsid w:val="00EF5746"/>
    <w:rsid w:val="00F053FE"/>
    <w:rsid w:val="00F118E9"/>
    <w:rsid w:val="00F16CCB"/>
    <w:rsid w:val="00F26981"/>
    <w:rsid w:val="00F32C6F"/>
    <w:rsid w:val="00F444F7"/>
    <w:rsid w:val="00F7054D"/>
    <w:rsid w:val="00F85B2D"/>
    <w:rsid w:val="00FC5CE1"/>
    <w:rsid w:val="00FF05AB"/>
    <w:rsid w:val="00FF3D53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A8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E39A8"/>
  </w:style>
  <w:style w:type="character" w:styleId="a3">
    <w:name w:val="page number"/>
    <w:basedOn w:val="1"/>
    <w:rsid w:val="00CE39A8"/>
  </w:style>
  <w:style w:type="paragraph" w:customStyle="1" w:styleId="a4">
    <w:name w:val="Заголовок"/>
    <w:basedOn w:val="a"/>
    <w:next w:val="a5"/>
    <w:rsid w:val="00CE39A8"/>
    <w:pPr>
      <w:jc w:val="center"/>
    </w:pPr>
    <w:rPr>
      <w:sz w:val="24"/>
    </w:rPr>
  </w:style>
  <w:style w:type="paragraph" w:styleId="a5">
    <w:name w:val="Body Text"/>
    <w:basedOn w:val="a"/>
    <w:rsid w:val="00CE39A8"/>
    <w:pPr>
      <w:spacing w:after="120"/>
    </w:pPr>
  </w:style>
  <w:style w:type="paragraph" w:styleId="a6">
    <w:name w:val="List"/>
    <w:basedOn w:val="a5"/>
    <w:rsid w:val="00CE39A8"/>
    <w:rPr>
      <w:rFonts w:cs="Mangal"/>
    </w:rPr>
  </w:style>
  <w:style w:type="paragraph" w:styleId="a7">
    <w:name w:val="caption"/>
    <w:basedOn w:val="a"/>
    <w:qFormat/>
    <w:rsid w:val="00CE39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E39A8"/>
    <w:pPr>
      <w:suppressLineNumbers/>
    </w:pPr>
    <w:rPr>
      <w:rFonts w:cs="Mangal"/>
    </w:rPr>
  </w:style>
  <w:style w:type="paragraph" w:styleId="a8">
    <w:name w:val="header"/>
    <w:basedOn w:val="a"/>
    <w:rsid w:val="00CE39A8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CE39A8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CE39A8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B95C78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737E7C"/>
    <w:rPr>
      <w:lang w:eastAsia="zh-CN"/>
    </w:rPr>
  </w:style>
  <w:style w:type="table" w:styleId="ad">
    <w:name w:val="Table Grid"/>
    <w:basedOn w:val="a1"/>
    <w:uiPriority w:val="59"/>
    <w:rsid w:val="00136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118E9"/>
    <w:pPr>
      <w:ind w:left="720"/>
      <w:contextualSpacing/>
    </w:pPr>
    <w:rPr>
      <w:rFonts w:eastAsia="Calibri"/>
      <w:lang w:val="en-AU" w:eastAsia="ar-SA"/>
    </w:rPr>
  </w:style>
  <w:style w:type="paragraph" w:styleId="ae">
    <w:name w:val="List Paragraph"/>
    <w:basedOn w:val="a"/>
    <w:uiPriority w:val="34"/>
    <w:qFormat/>
    <w:rsid w:val="004C5714"/>
    <w:pPr>
      <w:ind w:left="720"/>
      <w:contextualSpacing/>
    </w:pPr>
  </w:style>
  <w:style w:type="paragraph" w:customStyle="1" w:styleId="headertext">
    <w:name w:val="headertext"/>
    <w:basedOn w:val="a"/>
    <w:rsid w:val="007643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643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F5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CD4CE-2BA5-4090-94A5-7D98517B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Исполнителя</vt:lpstr>
    </vt:vector>
  </TitlesOfParts>
  <Company>SPecialiST RePack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Исполнителя</dc:title>
  <dc:creator>Priem</dc:creator>
  <cp:lastModifiedBy>ods</cp:lastModifiedBy>
  <cp:revision>37</cp:revision>
  <cp:lastPrinted>2022-06-14T12:32:00Z</cp:lastPrinted>
  <dcterms:created xsi:type="dcterms:W3CDTF">2023-11-15T10:44:00Z</dcterms:created>
  <dcterms:modified xsi:type="dcterms:W3CDTF">2023-11-21T07:25:00Z</dcterms:modified>
</cp:coreProperties>
</file>